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0"/>
        </w:rPr>
      </w:pPr>
      <w:r>
        <w:rPr>
          <w:rFonts w:hint="eastAsia" w:ascii="ＭＳ 明朝" w:hAnsi="ＭＳ 明朝" w:eastAsia="ＭＳ 明朝"/>
          <w:sz w:val="20"/>
        </w:rPr>
        <w:t>（参考様式６）</w:t>
      </w:r>
    </w:p>
    <w:p>
      <w:pPr>
        <w:pStyle w:val="0"/>
        <w:rPr>
          <w:rFonts w:hint="eastAsia" w:ascii="ＭＳ 明朝" w:hAnsi="ＭＳ 明朝" w:eastAsia="ＭＳ 明朝"/>
          <w:sz w:val="20"/>
        </w:rPr>
      </w:pPr>
    </w:p>
    <w:p>
      <w:pPr>
        <w:pStyle w:val="0"/>
        <w:jc w:val="center"/>
        <w:rPr>
          <w:rFonts w:hint="eastAsia" w:ascii="ＭＳ 明朝" w:hAnsi="ＭＳ 明朝" w:eastAsia="ＭＳ 明朝"/>
          <w:sz w:val="21"/>
        </w:rPr>
      </w:pPr>
      <w:r>
        <w:rPr>
          <w:rFonts w:hint="eastAsia" w:ascii="ＭＳ 明朝" w:hAnsi="ＭＳ 明朝" w:eastAsia="ＭＳ 明朝"/>
          <w:sz w:val="21"/>
        </w:rPr>
        <w:t>介護保険法第百十五条の四十五の五第二項の規定に該当しない旨の誓約書</w:t>
      </w:r>
    </w:p>
    <w:p>
      <w:pPr>
        <w:pStyle w:val="0"/>
        <w:wordWrap w:val="0"/>
        <w:jc w:val="right"/>
        <w:rPr>
          <w:rFonts w:hint="eastAsia" w:ascii="ＭＳ 明朝" w:hAnsi="ＭＳ 明朝" w:eastAsia="ＭＳ 明朝"/>
          <w:sz w:val="21"/>
        </w:rPr>
      </w:pPr>
    </w:p>
    <w:p>
      <w:pPr>
        <w:pStyle w:val="0"/>
        <w:wordWrap w:val="0"/>
        <w:jc w:val="right"/>
        <w:rPr>
          <w:rFonts w:hint="eastAsia" w:ascii="ＭＳ 明朝" w:hAnsi="ＭＳ 明朝" w:eastAsia="ＭＳ 明朝"/>
          <w:sz w:val="21"/>
        </w:rPr>
      </w:pPr>
      <w:r>
        <w:rPr>
          <w:rFonts w:hint="eastAsia" w:ascii="ＭＳ 明朝" w:hAnsi="ＭＳ 明朝" w:eastAsia="ＭＳ 明朝"/>
          <w:sz w:val="21"/>
        </w:rPr>
        <w:t>令和　　年　　月　　日</w:t>
      </w:r>
    </w:p>
    <w:p>
      <w:pPr>
        <w:pStyle w:val="0"/>
        <w:wordWrap w:val="0"/>
        <w:jc w:val="left"/>
        <w:rPr>
          <w:rFonts w:hint="eastAsia" w:ascii="ＭＳ 明朝" w:hAnsi="ＭＳ 明朝" w:eastAsia="ＭＳ 明朝"/>
          <w:sz w:val="21"/>
        </w:rPr>
      </w:pPr>
      <w:r>
        <w:rPr>
          <w:rFonts w:hint="eastAsia" w:ascii="ＭＳ 明朝" w:hAnsi="ＭＳ 明朝" w:eastAsia="ＭＳ 明朝"/>
          <w:sz w:val="21"/>
        </w:rPr>
        <w:t>（宛先）平内町長　殿</w:t>
      </w:r>
      <w:bookmarkStart w:id="0" w:name="_GoBack"/>
      <w:bookmarkEnd w:id="0"/>
    </w:p>
    <w:tbl>
      <w:tblPr>
        <w:tblStyle w:val="17"/>
        <w:tblpPr w:leftFromText="142" w:rightFromText="142" w:topFromText="0" w:bottomFromText="0" w:vertAnchor="text" w:horzAnchor="text" w:tblpX="5065" w:tblpY="178"/>
        <w:tblW w:w="55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897"/>
        <w:gridCol w:w="4620"/>
      </w:tblGrid>
      <w:tr>
        <w:trPr/>
        <w:tc>
          <w:tcPr>
            <w:tcW w:w="897"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sz w:val="20"/>
              </w:rPr>
            </w:pPr>
            <w:r>
              <w:rPr>
                <w:rFonts w:hint="eastAsia" w:ascii="ＭＳ 明朝" w:hAnsi="ＭＳ 明朝" w:eastAsia="ＭＳ 明朝"/>
                <w:sz w:val="20"/>
              </w:rPr>
              <w:t>申請者</w:t>
            </w:r>
          </w:p>
        </w:tc>
        <w:tc>
          <w:tcPr>
            <w:tcW w:w="4620" w:type="dxa"/>
            <w:tcBorders>
              <w:top w:val="none" w:color="auto" w:sz="0" w:space="0"/>
              <w:left w:val="none" w:color="auto" w:sz="0" w:space="0"/>
              <w:bottom w:val="nil"/>
              <w:right w:val="none" w:color="auto" w:sz="0" w:space="0"/>
              <w:tl2br w:val="nil"/>
              <w:tr2bl w:val="nil"/>
            </w:tcBorders>
            <w:vAlign w:val="top"/>
          </w:tcPr>
          <w:p>
            <w:pPr>
              <w:pStyle w:val="0"/>
              <w:rPr>
                <w:rFonts w:hint="eastAsia" w:ascii="ＭＳ 明朝" w:hAnsi="ＭＳ 明朝" w:eastAsia="ＭＳ 明朝"/>
                <w:sz w:val="20"/>
              </w:rPr>
            </w:pPr>
            <w:r>
              <w:rPr>
                <w:rFonts w:hint="eastAsia" w:ascii="ＭＳ 明朝" w:hAnsi="ＭＳ 明朝" w:eastAsia="ＭＳ 明朝"/>
                <w:sz w:val="20"/>
              </w:rPr>
              <w:t>所在地</w:t>
            </w:r>
          </w:p>
        </w:tc>
      </w:tr>
      <w:tr>
        <w:trPr>
          <w:trHeight w:val="512" w:hRule="atLeast"/>
        </w:trPr>
        <w:tc>
          <w:tcPr>
            <w:tcW w:w="897" w:type="dxa"/>
            <w:tcBorders>
              <w:top w:val="none" w:color="auto" w:sz="0" w:space="0"/>
              <w:left w:val="none" w:color="auto" w:sz="0" w:space="0"/>
              <w:bottom w:val="none" w:color="auto" w:sz="0" w:space="0"/>
              <w:right w:val="nil"/>
              <w:tl2br w:val="nil"/>
              <w:tr2bl w:val="nil"/>
            </w:tcBorders>
            <w:vAlign w:val="top"/>
          </w:tcPr>
          <w:p>
            <w:pPr>
              <w:pStyle w:val="0"/>
              <w:rPr>
                <w:rFonts w:hint="eastAsia" w:ascii="ＭＳ 明朝" w:hAnsi="ＭＳ 明朝" w:eastAsia="ＭＳ 明朝"/>
                <w:sz w:val="20"/>
              </w:rPr>
            </w:pPr>
          </w:p>
        </w:tc>
        <w:tc>
          <w:tcPr>
            <w:tcW w:w="4620" w:type="dxa"/>
            <w:tcBorders>
              <w:top w:val="nil"/>
              <w:left w:val="nil"/>
              <w:bottom w:val="single" w:color="auto" w:sz="4" w:space="0"/>
              <w:right w:val="nil"/>
              <w:tl2br w:val="nil"/>
              <w:tr2bl w:val="nil"/>
            </w:tcBorders>
            <w:vAlign w:val="top"/>
          </w:tcPr>
          <w:p>
            <w:pPr>
              <w:pStyle w:val="0"/>
              <w:rPr>
                <w:rFonts w:hint="eastAsia" w:ascii="ＭＳ 明朝" w:hAnsi="ＭＳ 明朝" w:eastAsia="ＭＳ 明朝"/>
                <w:sz w:val="20"/>
              </w:rPr>
            </w:pPr>
          </w:p>
        </w:tc>
      </w:tr>
      <w:tr>
        <w:trPr>
          <w:trHeight w:val="237" w:hRule="atLeast"/>
        </w:trPr>
        <w:tc>
          <w:tcPr>
            <w:tcW w:w="897"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sz w:val="20"/>
              </w:rPr>
            </w:pPr>
          </w:p>
        </w:tc>
        <w:tc>
          <w:tcPr>
            <w:tcW w:w="4620" w:type="dxa"/>
            <w:tcBorders>
              <w:top w:val="single" w:color="auto" w:sz="4" w:space="0"/>
              <w:left w:val="none" w:color="auto" w:sz="0" w:space="0"/>
              <w:bottom w:val="nil"/>
              <w:right w:val="none" w:color="auto" w:sz="0" w:space="0"/>
              <w:tl2br w:val="nil"/>
              <w:tr2bl w:val="nil"/>
            </w:tcBorders>
            <w:vAlign w:val="top"/>
          </w:tcPr>
          <w:p>
            <w:pPr>
              <w:pStyle w:val="0"/>
              <w:rPr>
                <w:rFonts w:hint="eastAsia" w:ascii="ＭＳ 明朝" w:hAnsi="ＭＳ 明朝" w:eastAsia="ＭＳ 明朝"/>
                <w:sz w:val="20"/>
              </w:rPr>
            </w:pPr>
            <w:r>
              <w:rPr>
                <w:rFonts w:hint="eastAsia" w:ascii="ＭＳ 明朝" w:hAnsi="ＭＳ 明朝" w:eastAsia="ＭＳ 明朝"/>
                <w:sz w:val="20"/>
              </w:rPr>
              <w:t>氏名（法人にあっては名称及び代表者名）</w:t>
            </w:r>
          </w:p>
        </w:tc>
      </w:tr>
      <w:tr>
        <w:trPr>
          <w:trHeight w:val="491" w:hRule="atLeast"/>
        </w:trPr>
        <w:tc>
          <w:tcPr>
            <w:tcW w:w="897" w:type="dxa"/>
            <w:tcBorders>
              <w:top w:val="none" w:color="auto" w:sz="0" w:space="0"/>
              <w:left w:val="none" w:color="auto" w:sz="0" w:space="0"/>
              <w:bottom w:val="none" w:color="auto" w:sz="0" w:space="0"/>
              <w:right w:val="nil"/>
              <w:tl2br w:val="nil"/>
              <w:tr2bl w:val="nil"/>
            </w:tcBorders>
            <w:vAlign w:val="top"/>
          </w:tcPr>
          <w:p>
            <w:pPr>
              <w:pStyle w:val="0"/>
              <w:rPr>
                <w:rFonts w:hint="eastAsia" w:ascii="ＭＳ 明朝" w:hAnsi="ＭＳ 明朝" w:eastAsia="ＭＳ 明朝"/>
                <w:sz w:val="20"/>
              </w:rPr>
            </w:pPr>
          </w:p>
        </w:tc>
        <w:tc>
          <w:tcPr>
            <w:tcW w:w="4620" w:type="dxa"/>
            <w:tcBorders>
              <w:top w:val="nil"/>
              <w:left w:val="nil"/>
              <w:bottom w:val="single" w:color="auto" w:sz="4" w:space="0"/>
              <w:right w:val="nil"/>
              <w:tl2br w:val="nil"/>
              <w:tr2bl w:val="nil"/>
            </w:tcBorders>
            <w:vAlign w:val="top"/>
          </w:tcPr>
          <w:p>
            <w:pPr>
              <w:pStyle w:val="0"/>
              <w:ind w:right="210" w:rightChars="100"/>
              <w:jc w:val="right"/>
              <w:rPr>
                <w:rFonts w:hint="eastAsia" w:ascii="ＭＳ 明朝" w:hAnsi="ＭＳ 明朝" w:eastAsia="ＭＳ 明朝"/>
                <w:sz w:val="20"/>
              </w:rPr>
            </w:pPr>
          </w:p>
          <w:p>
            <w:pPr>
              <w:pStyle w:val="0"/>
              <w:ind w:right="210" w:rightChars="100"/>
              <w:jc w:val="right"/>
              <w:rPr>
                <w:rFonts w:hint="eastAsia" w:ascii="ＭＳ 明朝" w:hAnsi="ＭＳ 明朝" w:eastAsia="ＭＳ 明朝"/>
                <w:sz w:val="20"/>
              </w:rPr>
            </w:pPr>
          </w:p>
        </w:tc>
      </w:tr>
    </w:tbl>
    <w:p>
      <w:pPr>
        <w:pStyle w:val="0"/>
        <w:wordWrap w:val="0"/>
        <w:jc w:val="right"/>
        <w:rPr>
          <w:rFonts w:hint="eastAsia" w:ascii="ＭＳ 明朝" w:hAnsi="ＭＳ 明朝" w:eastAsia="ＭＳ 明朝"/>
          <w:sz w:val="21"/>
        </w:rPr>
      </w:pPr>
    </w:p>
    <w:p>
      <w:pPr>
        <w:pStyle w:val="0"/>
        <w:wordWrap w:val="0"/>
        <w:jc w:val="right"/>
        <w:rPr>
          <w:rFonts w:hint="eastAsia" w:ascii="ＭＳ 明朝" w:hAnsi="ＭＳ 明朝" w:eastAsia="ＭＳ 明朝"/>
          <w:sz w:val="21"/>
        </w:rPr>
      </w:pPr>
    </w:p>
    <w:p>
      <w:pPr>
        <w:pStyle w:val="0"/>
        <w:wordWrap w:val="0"/>
        <w:jc w:val="right"/>
        <w:rPr>
          <w:rFonts w:hint="eastAsia" w:ascii="ＭＳ 明朝" w:hAnsi="ＭＳ 明朝" w:eastAsia="ＭＳ 明朝"/>
          <w:sz w:val="21"/>
        </w:rPr>
      </w:pPr>
    </w:p>
    <w:p>
      <w:pPr>
        <w:pStyle w:val="0"/>
        <w:wordWrap w:val="0"/>
        <w:ind w:firstLine="210" w:firstLineChars="100"/>
        <w:jc w:val="both"/>
        <w:rPr>
          <w:rFonts w:hint="eastAsia" w:ascii="ＭＳ 明朝" w:hAnsi="ＭＳ 明朝" w:eastAsia="ＭＳ 明朝"/>
          <w:sz w:val="21"/>
        </w:rPr>
      </w:pPr>
    </w:p>
    <w:p>
      <w:pPr>
        <w:pStyle w:val="0"/>
        <w:wordWrap w:val="0"/>
        <w:ind w:firstLine="210" w:firstLineChars="100"/>
        <w:jc w:val="both"/>
        <w:rPr>
          <w:rFonts w:hint="eastAsia" w:ascii="ＭＳ 明朝" w:hAnsi="ＭＳ 明朝" w:eastAsia="ＭＳ 明朝"/>
          <w:sz w:val="21"/>
        </w:rPr>
      </w:pPr>
    </w:p>
    <w:p>
      <w:pPr>
        <w:pStyle w:val="0"/>
        <w:wordWrap w:val="0"/>
        <w:ind w:firstLine="210" w:firstLineChars="100"/>
        <w:jc w:val="both"/>
        <w:rPr>
          <w:rFonts w:hint="eastAsia" w:ascii="ＭＳ 明朝" w:hAnsi="ＭＳ 明朝" w:eastAsia="ＭＳ 明朝"/>
          <w:sz w:val="21"/>
        </w:rPr>
      </w:pPr>
    </w:p>
    <w:p>
      <w:pPr>
        <w:pStyle w:val="0"/>
        <w:wordWrap w:val="0"/>
        <w:ind w:firstLine="210" w:firstLineChars="100"/>
        <w:jc w:val="both"/>
        <w:rPr>
          <w:rFonts w:hint="eastAsia" w:ascii="ＭＳ 明朝" w:hAnsi="ＭＳ 明朝" w:eastAsia="ＭＳ 明朝"/>
          <w:sz w:val="21"/>
        </w:rPr>
      </w:pP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申請者が下記に該当しない者であることを誓約します。</w:t>
      </w:r>
    </w:p>
    <w:p>
      <w:pPr>
        <w:pStyle w:val="0"/>
        <w:wordWrap w:val="0"/>
        <w:ind w:leftChars="0" w:firstLine="0" w:firstLineChars="0"/>
        <w:jc w:val="both"/>
        <w:rPr>
          <w:rFonts w:hint="eastAsia" w:ascii="ＭＳ 明朝" w:hAnsi="ＭＳ 明朝" w:eastAsia="ＭＳ 明朝"/>
          <w:sz w:val="21"/>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-39370</wp:posOffset>
                </wp:positionH>
                <wp:positionV relativeFrom="paragraph">
                  <wp:posOffset>193040</wp:posOffset>
                </wp:positionV>
                <wp:extent cx="6772275" cy="624649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6772275" cy="6246495"/>
                        </a:xfrm>
                        <a:prstGeom prst="rect">
                          <a:avLst/>
                        </a:prstGeom>
                        <a:noFill/>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rect id="オブジェクト 0" style="mso-wrap-distance-right:16pt;mso-wrap-distance-bottom:0pt;margin-top:15.2pt;mso-position-vertical-relative:text;mso-position-horizontal-relative:text;position:absolute;height:491.85pt;mso-wrap-distance-top:0pt;width:533.25pt;mso-wrap-distance-left:16pt;margin-left:-3.1pt;z-index:2;" o:spid="_x0000_s1026" o:allowincell="t" o:allowoverlap="t" filled="f" stroked="t" strokecolor="#000000 [3200]" strokeweight="1pt" o:spt="1">
                <v:fill/>
                <v:stroke linestyle="single" miterlimit="8" endcap="flat" dashstyle="solid" filltype="solid"/>
                <v:textbox style="layout-flow:horizontal;"/>
                <v:imagedata o:title=""/>
                <w10:wrap type="none" anchorx="text" anchory="text"/>
              </v:rect>
            </w:pict>
          </mc:Fallback>
        </mc:AlternateContent>
      </w:r>
    </w:p>
    <w:p>
      <w:pPr>
        <w:pStyle w:val="0"/>
        <w:wordWrap w:val="0"/>
        <w:ind w:leftChars="0" w:firstLine="0" w:firstLineChars="0"/>
        <w:jc w:val="both"/>
        <w:rPr>
          <w:rFonts w:hint="eastAsia" w:ascii="ＭＳ 明朝" w:hAnsi="ＭＳ 明朝" w:eastAsia="ＭＳ 明朝"/>
          <w:sz w:val="21"/>
        </w:rPr>
      </w:pPr>
      <w:r>
        <w:rPr>
          <w:rFonts w:hint="eastAsia" w:ascii="ＭＳ 明朝" w:hAnsi="ＭＳ 明朝" w:eastAsia="ＭＳ 明朝"/>
          <w:sz w:val="21"/>
        </w:rPr>
        <w:t>【介護保険法第第百十五条の四十五の五第二項】</w:t>
      </w:r>
    </w:p>
    <w:p>
      <w:pPr>
        <w:pStyle w:val="0"/>
        <w:wordWrap w:val="0"/>
        <w:ind w:leftChars="0" w:firstLine="0" w:firstLineChars="0"/>
        <w:jc w:val="both"/>
        <w:rPr>
          <w:rFonts w:hint="eastAsia" w:ascii="ＭＳ 明朝" w:hAnsi="ＭＳ 明朝" w:eastAsia="ＭＳ 明朝"/>
          <w:sz w:val="21"/>
        </w:rPr>
      </w:pPr>
      <w:r>
        <w:rPr>
          <w:rFonts w:hint="eastAsia" w:ascii="ＭＳ 明朝" w:hAnsi="ＭＳ 明朝" w:eastAsia="ＭＳ 明朝"/>
          <w:sz w:val="21"/>
        </w:rPr>
        <w:t>（指定事業者の指定）</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第百十五条の四十五の五</w:t>
      </w:r>
      <w:r>
        <w:rPr>
          <w:rFonts w:hint="eastAsia" w:ascii="ＭＳ 明朝" w:hAnsi="ＭＳ 明朝" w:eastAsia="ＭＳ 明朝"/>
          <w:sz w:val="21"/>
        </w:rPr>
        <w:t xml:space="preserve"> </w:t>
      </w:r>
      <w:r>
        <w:rPr>
          <w:rFonts w:hint="eastAsia" w:ascii="ＭＳ 明朝" w:hAnsi="ＭＳ 明朝" w:eastAsia="ＭＳ 明朝"/>
          <w:sz w:val="21"/>
        </w:rPr>
        <w:t>第百十五条の四十五の三第一項の指定（第百十五条の四十五の七第一項を除き、以下この章において「指定事業者の指定」という。）は、厚生労働省令で定めるところにより、第一号事業を行う者の申請により、当該事業の種類及び当該事業の種類に係る当該第一号事業を行う事業所ごとに行う。</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２</w:t>
      </w:r>
      <w:r>
        <w:rPr>
          <w:rFonts w:hint="eastAsia" w:ascii="ＭＳ 明朝" w:hAnsi="ＭＳ 明朝" w:eastAsia="ＭＳ 明朝"/>
          <w:sz w:val="21"/>
        </w:rPr>
        <w:t xml:space="preserve"> </w:t>
      </w:r>
      <w:r>
        <w:rPr>
          <w:rFonts w:hint="eastAsia" w:ascii="ＭＳ 明朝" w:hAnsi="ＭＳ 明朝" w:eastAsia="ＭＳ 明朝"/>
          <w:sz w:val="21"/>
        </w:rPr>
        <w:t>市町村長は、前項の申請があった場合において、申請者が、厚生労働省令で定める基準に従って適正に第一号事業を行うことができないと認められるときは、指定事業者の指定をしてはならない。</w:t>
      </w:r>
    </w:p>
    <w:p>
      <w:pPr>
        <w:pStyle w:val="0"/>
        <w:wordWrap w:val="0"/>
        <w:ind w:firstLine="210" w:firstLineChars="100"/>
        <w:jc w:val="both"/>
        <w:rPr>
          <w:rFonts w:hint="eastAsia" w:ascii="ＭＳ 明朝" w:hAnsi="ＭＳ 明朝" w:eastAsia="ＭＳ 明朝"/>
          <w:sz w:val="21"/>
        </w:rPr>
      </w:pPr>
    </w:p>
    <w:p>
      <w:pPr>
        <w:pStyle w:val="0"/>
        <w:wordWrap w:val="0"/>
        <w:ind w:leftChars="0" w:firstLine="0" w:firstLineChars="0"/>
        <w:jc w:val="both"/>
        <w:rPr>
          <w:rFonts w:hint="eastAsia" w:ascii="ＭＳ 明朝" w:hAnsi="ＭＳ 明朝" w:eastAsia="ＭＳ 明朝"/>
          <w:sz w:val="21"/>
        </w:rPr>
      </w:pPr>
      <w:r>
        <w:rPr>
          <w:rFonts w:hint="eastAsia" w:ascii="ＭＳ 明朝" w:hAnsi="ＭＳ 明朝" w:eastAsia="ＭＳ 明朝"/>
          <w:sz w:val="21"/>
        </w:rPr>
        <w:t>【介護保険法施行規則第百四十条の六十三の六】</w:t>
      </w:r>
    </w:p>
    <w:p>
      <w:pPr>
        <w:pStyle w:val="0"/>
        <w:wordWrap w:val="0"/>
        <w:ind w:leftChars="0" w:firstLine="0" w:firstLineChars="0"/>
        <w:jc w:val="both"/>
        <w:rPr>
          <w:rFonts w:hint="eastAsia" w:ascii="ＭＳ 明朝" w:hAnsi="ＭＳ 明朝" w:eastAsia="ＭＳ 明朝"/>
          <w:sz w:val="21"/>
        </w:rPr>
      </w:pPr>
      <w:r>
        <w:rPr>
          <w:rFonts w:hint="eastAsia" w:ascii="ＭＳ 明朝" w:hAnsi="ＭＳ 明朝" w:eastAsia="ＭＳ 明朝"/>
          <w:sz w:val="21"/>
        </w:rPr>
        <w:t>（法第百十五条の四十五の五第二項の厚生労働省令で定める基準）</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第百四十条の六十三の六</w:t>
      </w:r>
      <w:r>
        <w:rPr>
          <w:rFonts w:hint="eastAsia" w:ascii="ＭＳ 明朝" w:hAnsi="ＭＳ 明朝" w:eastAsia="ＭＳ 明朝"/>
          <w:sz w:val="21"/>
        </w:rPr>
        <w:t xml:space="preserve"> </w:t>
      </w:r>
      <w:r>
        <w:rPr>
          <w:rFonts w:hint="eastAsia" w:ascii="ＭＳ 明朝" w:hAnsi="ＭＳ 明朝" w:eastAsia="ＭＳ 明朝"/>
          <w:sz w:val="21"/>
        </w:rPr>
        <w:t>法第百十五条の四十五の五第二項に規定する厚生労働省令で定める基準は、市町村が定める基準であって、次のいずれかに該当するものとする。</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一</w:t>
      </w:r>
      <w:r>
        <w:rPr>
          <w:rFonts w:hint="eastAsia" w:ascii="ＭＳ 明朝" w:hAnsi="ＭＳ 明朝" w:eastAsia="ＭＳ 明朝"/>
          <w:sz w:val="21"/>
        </w:rPr>
        <w:t xml:space="preserve"> </w:t>
      </w:r>
      <w:r>
        <w:rPr>
          <w:rFonts w:hint="eastAsia" w:ascii="ＭＳ 明朝" w:hAnsi="ＭＳ 明朝" w:eastAsia="ＭＳ 明朝"/>
          <w:sz w:val="21"/>
        </w:rPr>
        <w:t>第一号事業（第一号生活支援事業を除く。）に係る基準として、次に掲げるいずれかに該当する基準</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イ</w:t>
      </w:r>
      <w:r>
        <w:rPr>
          <w:rFonts w:hint="eastAsia" w:ascii="ＭＳ 明朝" w:hAnsi="ＭＳ 明朝" w:eastAsia="ＭＳ 明朝"/>
          <w:sz w:val="21"/>
        </w:rPr>
        <w:t xml:space="preserve"> </w:t>
      </w:r>
      <w:r>
        <w:rPr>
          <w:rFonts w:hint="eastAsia" w:ascii="ＭＳ 明朝" w:hAnsi="ＭＳ 明朝" w:eastAsia="ＭＳ 明朝"/>
          <w:sz w:val="21"/>
        </w:rPr>
        <w:t>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ロ</w:t>
      </w:r>
      <w:r>
        <w:rPr>
          <w:rFonts w:hint="eastAsia" w:ascii="ＭＳ 明朝" w:hAnsi="ＭＳ 明朝" w:eastAsia="ＭＳ 明朝"/>
          <w:sz w:val="21"/>
        </w:rPr>
        <w:t xml:space="preserve"> </w:t>
      </w:r>
      <w:r>
        <w:rPr>
          <w:rFonts w:hint="eastAsia" w:ascii="ＭＳ 明朝" w:hAnsi="ＭＳ 明朝" w:eastAsia="ＭＳ 明朝"/>
          <w:sz w:val="21"/>
        </w:rPr>
        <w:t>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ハ</w:t>
      </w:r>
      <w:r>
        <w:rPr>
          <w:rFonts w:hint="eastAsia" w:ascii="ＭＳ 明朝" w:hAnsi="ＭＳ 明朝" w:eastAsia="ＭＳ 明朝"/>
          <w:sz w:val="21"/>
        </w:rPr>
        <w:t xml:space="preserve"> </w:t>
      </w:r>
      <w:r>
        <w:rPr>
          <w:rFonts w:hint="eastAsia" w:ascii="ＭＳ 明朝" w:hAnsi="ＭＳ 明朝" w:eastAsia="ＭＳ 明朝"/>
          <w:sz w:val="21"/>
        </w:rPr>
        <w:t>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pPr>
        <w:pStyle w:val="0"/>
        <w:wordWrap w:val="0"/>
        <w:ind w:firstLine="210" w:firstLineChars="100"/>
        <w:jc w:val="both"/>
        <w:rPr>
          <w:rFonts w:hint="eastAsia" w:ascii="ＭＳ 明朝" w:hAnsi="ＭＳ 明朝" w:eastAsia="ＭＳ 明朝"/>
          <w:sz w:val="21"/>
        </w:rPr>
      </w:pPr>
      <w:r>
        <w:rPr>
          <w:rFonts w:hint="eastAsia" w:ascii="ＭＳ 明朝" w:hAnsi="ＭＳ 明朝" w:eastAsia="ＭＳ 明朝"/>
          <w:sz w:val="21"/>
        </w:rPr>
        <w:t>二</w:t>
      </w:r>
      <w:r>
        <w:rPr>
          <w:rFonts w:hint="eastAsia" w:ascii="ＭＳ 明朝" w:hAnsi="ＭＳ 明朝" w:eastAsia="ＭＳ 明朝"/>
          <w:sz w:val="21"/>
        </w:rPr>
        <w:t xml:space="preserve"> </w:t>
      </w:r>
      <w:r>
        <w:rPr>
          <w:rFonts w:hint="eastAsia" w:ascii="ＭＳ 明朝" w:hAnsi="ＭＳ 明朝" w:eastAsia="ＭＳ 明朝"/>
          <w:sz w:val="21"/>
        </w:rPr>
        <w:t>第一号事業に係る基準として、当該第一号事業に係るサービスの内容等を勘案した基準（前号に掲げるものを除く。）</w:t>
      </w:r>
    </w:p>
    <w:sectPr>
      <w:pgSz w:w="11906" w:h="16838"/>
      <w:pgMar w:top="720" w:right="720" w:bottom="720" w:left="720" w:header="851" w:footer="992" w:gutter="0"/>
      <w:pgBorders w:zOrder="front" w:display="allPages" w:offsetFrom="page"/>
      <w:cols w:space="720"/>
      <w:textDirection w:val="lrTb"/>
      <w:docGrid w:type="lines" w:linePitch="33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doNotDisplayPageBoundaries/>
  <w:bordersDoNotSurroundHeader/>
  <w:bordersDoNotSurroundFooter/>
  <w:defaultTabStop w:val="840"/>
  <w:hyphenationZone w:val="0"/>
  <w:defaultTableStyle w:val="17"/>
  <w:drawingGridHorizontalSpacing w:val="210"/>
  <w:drawingGridVerticalSpacing w:val="16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Pages>
  <Words>0</Words>
  <Characters>1214</Characters>
  <Application>JUST Note</Application>
  <Lines>53</Lines>
  <Paragraphs>20</Paragraphs>
  <CharactersWithSpaces>1229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奥崎　慧</cp:lastModifiedBy>
  <dcterms:modified xsi:type="dcterms:W3CDTF">2023-12-15T05:54:06Z</dcterms:modified>
  <cp:revision>4</cp:revision>
</cp:coreProperties>
</file>