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spacing w:line="230" w:lineRule="exact"/>
        <w:jc w:val="both"/>
        <w:textAlignment w:val="center"/>
        <w:rPr>
          <w:rFonts w:hint="default"/>
        </w:rPr>
      </w:pPr>
      <w:r>
        <w:rPr>
          <w:rFonts w:hint="eastAsia"/>
        </w:rPr>
        <w:t>様式第６号（第５条関係）</w:t>
      </w:r>
    </w:p>
    <w:tbl>
      <w:tblPr>
        <w:tblStyle w:val="11"/>
        <w:tblW w:w="0" w:type="auto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  <w:tblLook w:firstRow="1" w:lastRow="0" w:firstColumn="1" w:lastColumn="0" w:noHBand="0" w:noVBand="1" w:val="04A0"/>
      </w:tblPr>
      <w:tblGrid>
        <w:gridCol w:w="1995"/>
        <w:gridCol w:w="525"/>
        <w:gridCol w:w="3570"/>
        <w:gridCol w:w="3675"/>
      </w:tblGrid>
      <w:tr>
        <w:trPr>
          <w:trHeight w:val="2900" w:hRule="atLeast"/>
        </w:trPr>
        <w:tc>
          <w:tcPr>
            <w:tcW w:w="9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1"/>
              <w:snapToGrid w:val="0"/>
              <w:spacing w:line="23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合併処理浄化槽使用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開始・休止・廃止・再開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年　　月　　日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平内町長　　　　　　　　　　殿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　　　　　　　　　　　　　　　　　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　　　　　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届出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  <w:r>
              <w:rPr>
                <w:rFonts w:hint="eastAsia" w:ascii="ＭＳ 明朝" w:hAnsi="ＭＳ 明朝" w:eastAsia="ＭＳ 明朝"/>
                <w:spacing w:val="54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電話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―　　　―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使用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　　　　　　　　　　　　　　　　　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合併処理浄化槽の使用について次のとおり届けます。</w:t>
            </w:r>
          </w:p>
        </w:tc>
      </w:tr>
      <w:tr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75"/>
                <w:kern w:val="2"/>
                <w:sz w:val="21"/>
              </w:rPr>
              <w:t>排水設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備確認番号</w:t>
            </w:r>
          </w:p>
        </w:tc>
        <w:tc>
          <w:tcPr>
            <w:tcW w:w="7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開始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休止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廃止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再開</w:t>
            </w:r>
          </w:p>
        </w:tc>
      </w:tr>
      <w:tr>
        <w:trPr>
          <w:cantSplit/>
          <w:trHeight w:val="56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開始、休止、廃止、再開年月日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令和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　月　　　日</w:t>
            </w:r>
          </w:p>
        </w:tc>
      </w:tr>
      <w:tr>
        <w:trPr>
          <w:cantSplit/>
          <w:trHeight w:val="560" w:hRule="atLeast"/>
        </w:trPr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</w:tr>
      <w:tr>
        <w:trPr>
          <w:cantSplit/>
          <w:trHeight w:val="560" w:hRule="atLeast"/>
        </w:trPr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</w:p>
        </w:tc>
      </w:tr>
      <w:tr>
        <w:trPr>
          <w:cantSplit/>
          <w:trHeight w:val="560" w:hRule="atLeast"/>
        </w:trPr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2"/>
                <w:kern w:val="2"/>
                <w:sz w:val="21"/>
              </w:rPr>
              <w:t>使用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使用料支払者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ふりがな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―　　―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60" w:hRule="atLeast"/>
        </w:trPr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72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ふりがな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cantSplit/>
          <w:trHeight w:val="56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使用水区分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水道水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井戸水等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水道・井戸併用</w:t>
            </w:r>
          </w:p>
        </w:tc>
      </w:tr>
      <w:tr>
        <w:trPr>
          <w:cantSplit/>
          <w:trHeight w:val="56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使用区分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家事用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業務用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72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世帯数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世帯</w:t>
            </w:r>
          </w:p>
        </w:tc>
        <w:tc>
          <w:tcPr>
            <w:tcW w:w="3675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>
          <w:cantSplit/>
          <w:trHeight w:val="56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上水道水栓番号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2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休止・廃止の理由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snapToGrid w:val="0"/>
        <w:ind w:left="210" w:hanging="21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　使用者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人につき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枚提出のこと。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118"/>
        <w:gridCol w:w="3593"/>
        <w:gridCol w:w="3118"/>
      </w:tblGrid>
      <w:tr>
        <w:trPr>
          <w:cantSplit/>
          <w:trHeight w:val="200" w:hRule="exact"/>
        </w:trPr>
        <w:tc>
          <w:tcPr>
            <w:tcW w:w="3118" w:type="dxa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93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以下は記入しないでください</w:t>
            </w:r>
          </w:p>
        </w:tc>
        <w:tc>
          <w:tcPr>
            <w:tcW w:w="3118" w:type="dxa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00" w:hRule="exact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93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dashSmallGap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line="240" w:lineRule="exact"/>
        <w:jc w:val="both"/>
        <w:textAlignment w:val="center"/>
        <w:rPr>
          <w:rFonts w:hint="default"/>
        </w:rPr>
      </w:pPr>
    </w:p>
    <w:tbl>
      <w:tblPr>
        <w:tblStyle w:val="11"/>
        <w:tblW w:w="0" w:type="auto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  <w:tblLook w:firstRow="1" w:lastRow="0" w:firstColumn="1" w:lastColumn="0" w:noHBand="0" w:noVBand="1" w:val="04A0"/>
      </w:tblPr>
      <w:tblGrid>
        <w:gridCol w:w="2730"/>
        <w:gridCol w:w="210"/>
        <w:gridCol w:w="1134"/>
        <w:gridCol w:w="1134"/>
        <w:gridCol w:w="1134"/>
        <w:gridCol w:w="1134"/>
        <w:gridCol w:w="1134"/>
        <w:gridCol w:w="1134"/>
      </w:tblGrid>
      <w:tr>
        <w:trPr>
          <w:cantSplit/>
          <w:trHeight w:val="720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1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00"/>
                <w:kern w:val="2"/>
                <w:sz w:val="21"/>
              </w:rPr>
              <w:t>決裁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720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　年　　　月　　　日決裁</w:t>
            </w:r>
          </w:p>
        </w:tc>
      </w:tr>
      <w:tr>
        <w:trPr>
          <w:cantSplit/>
          <w:trHeight w:val="360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起案</w:t>
            </w:r>
          </w:p>
        </w:tc>
      </w:tr>
      <w:tr>
        <w:trPr>
          <w:cantSplit/>
          <w:trHeight w:val="1400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台帳処理済チェック欄　□</w:t>
            </w:r>
          </w:p>
        </w:tc>
        <w:tc>
          <w:tcPr>
            <w:tcW w:w="2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overflowPunct w:val="1"/>
        <w:snapToGrid w:val="0"/>
        <w:spacing w:line="200" w:lineRule="exact"/>
        <w:jc w:val="both"/>
        <w:textAlignment w:val="center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851" w:right="1134" w:bottom="567" w:left="1134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  <w:rPr>
      <w:sz w:val="16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12</Words>
  <Characters>292</Characters>
  <Application>JUST Note</Application>
  <Lines>126</Lines>
  <Paragraphs>60</Paragraphs>
  <CharactersWithSpaces>533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</dc:title>
  <dc:creator>第一法規株式会社</dc:creator>
  <cp:lastModifiedBy>杉山　昌</cp:lastModifiedBy>
  <dcterms:created xsi:type="dcterms:W3CDTF">2011-02-16T16:09:00Z</dcterms:created>
  <dcterms:modified xsi:type="dcterms:W3CDTF">2024-01-12T07:37:13Z</dcterms:modified>
  <cp:revision>4</cp:revision>
</cp:coreProperties>
</file>