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left="135" w:right="60"/>
        <w:rPr>
          <w:rFonts w:hint="eastAsia"/>
        </w:rPr>
      </w:pPr>
      <w:r>
        <w:rPr>
          <w:rFonts w:hint="default" w:ascii="MS UI Gothic" w:hAnsi="MS UI Gothic" w:eastAsia="MS UI Gothic"/>
          <w:b w:val="1"/>
          <w:color w:val="000000"/>
        </w:rPr>
        <w:t>様式第９号</w:t>
      </w:r>
      <w:r>
        <w:rPr>
          <w:rFonts w:hint="default" w:ascii="MS UI Gothic" w:hAnsi="MS UI Gothic" w:eastAsia="MS UI Gothic"/>
          <w:color w:val="000000"/>
        </w:rPr>
        <w:t>（第７条関係）</w:t>
      </w:r>
    </w:p>
    <w:p>
      <w:pPr>
        <w:pStyle w:val="0"/>
        <w:spacing w:before="0" w:beforeLines="0" w:beforeAutospacing="0" w:after="0" w:afterLines="0" w:afterAutospacing="0"/>
        <w:ind w:left="135" w:right="60"/>
        <w:rPr>
          <w:rFonts w:hint="eastAsia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開発行為変更届出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color w:val="FF0000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年　　月　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日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spacing w:val="52"/>
          <w:kern w:val="2"/>
          <w:sz w:val="21"/>
        </w:rPr>
        <w:t>平内町</w:t>
      </w:r>
      <w:r>
        <w:rPr>
          <w:rFonts w:hint="eastAsia" w:ascii="ＭＳ 明朝" w:hAnsi="ＭＳ 明朝" w:eastAsia="ＭＳ 明朝"/>
          <w:kern w:val="2"/>
          <w:sz w:val="21"/>
        </w:rPr>
        <w:t>長　　　　殿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>　　　　　　印　　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電</w:t>
      </w:r>
      <w:r>
        <w:rPr>
          <w:rFonts w:hint="eastAsia" w:ascii="ＭＳ 明朝" w:hAnsi="ＭＳ 明朝" w:eastAsia="ＭＳ 明朝"/>
          <w:kern w:val="2"/>
          <w:sz w:val="21"/>
        </w:rPr>
        <w:t>話　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都市計画法第</w:t>
      </w:r>
      <w:r>
        <w:rPr>
          <w:rFonts w:hint="eastAsia" w:ascii="ＭＳ 明朝" w:hAnsi="ＭＳ 明朝" w:eastAsia="ＭＳ 明朝"/>
          <w:kern w:val="2"/>
          <w:sz w:val="21"/>
        </w:rPr>
        <w:t>35</w:t>
      </w:r>
      <w:r>
        <w:rPr>
          <w:rFonts w:hint="eastAsia" w:ascii="ＭＳ 明朝" w:hAnsi="ＭＳ 明朝" w:eastAsia="ＭＳ 明朝"/>
          <w:kern w:val="2"/>
          <w:sz w:val="21"/>
        </w:rPr>
        <w:t>条の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項の規定により、開発行為の変更について、下記のとおり届け出ます。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50"/>
        <w:gridCol w:w="2008"/>
        <w:gridCol w:w="2008"/>
        <w:gridCol w:w="2009"/>
      </w:tblGrid>
      <w:tr>
        <w:trPr>
          <w:cantSplit/>
          <w:trHeight w:val="708" w:hRule="atLeast"/>
        </w:trPr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315" w:hanging="315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変更に係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る事項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区分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事項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</w:t>
            </w:r>
          </w:p>
        </w:tc>
      </w:tr>
      <w:tr>
        <w:trPr>
          <w:cantSplit/>
          <w:trHeight w:val="708" w:hRule="atLeast"/>
        </w:trPr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8" w:hRule="atLeast"/>
        </w:trPr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8" w:hRule="atLeast"/>
        </w:trPr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69" w:hRule="atLeast"/>
        </w:trPr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変更の理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602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8" w:hRule="atLeast"/>
        </w:trPr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6025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8" w:hRule="atLeast"/>
        </w:trPr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6025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47" w:hRule="atLeast"/>
        </w:trPr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開発許可年月日番号</w:t>
            </w:r>
          </w:p>
        </w:tc>
        <w:tc>
          <w:tcPr>
            <w:tcW w:w="6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　　　　第　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号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備</w:t>
      </w:r>
      <w:r>
        <w:rPr>
          <w:rFonts w:hint="eastAsia" w:ascii="ＭＳ 明朝" w:hAnsi="ＭＳ 明朝" w:eastAsia="ＭＳ 明朝"/>
          <w:kern w:val="2"/>
          <w:sz w:val="21"/>
        </w:rPr>
        <w:t>考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変更に係る事項の欄には、変更前及び変更後の内容を対照させて記入すること。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届出部数は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部とし、変更に係る図書を添付すること。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届出者の氏名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法人であってはその代表者の氏名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の記入を自署で行う場合においては、押印を省略することができます。</w:t>
      </w:r>
    </w:p>
    <w:sectPr>
      <w:headerReference r:id="rId5" w:type="default"/>
      <w:footerReference r:id="rId6" w:type="default"/>
      <w:pgSz w:w="11907" w:h="16840"/>
      <w:pgMar w:top="1701" w:right="1701" w:bottom="1701" w:left="1701" w:header="300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55</Words>
  <Characters>317</Characters>
  <Application>JUST Note</Application>
  <Lines>0</Lines>
  <Paragraphs>0</Paragraphs>
  <CharactersWithSpaces>371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様式第９号</dc:title>
  <dc:creator>第一法規株式会社</dc:creator>
  <cp:lastModifiedBy>2016-12-218</cp:lastModifiedBy>
  <cp:lastPrinted>2001-06-15T15:20:00Z</cp:lastPrinted>
  <dcterms:created xsi:type="dcterms:W3CDTF">2011-02-16T16:09:00Z</dcterms:created>
  <dcterms:modified xsi:type="dcterms:W3CDTF">2020-07-14T02:40:35Z</dcterms:modified>
  <cp:revision>4</cp:revision>
</cp:coreProperties>
</file>